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健康知识培训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828"/>
        <w:gridCol w:w="2045"/>
        <w:gridCol w:w="2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2017.5.12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新版心肺复苏：现场演示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0CFA65DD"/>
    <w:rsid w:val="14DB5C04"/>
    <w:rsid w:val="22092A4D"/>
    <w:rsid w:val="24EE3425"/>
    <w:rsid w:val="2B4D4EE2"/>
    <w:rsid w:val="50053BD7"/>
    <w:rsid w:val="5C9B3F45"/>
    <w:rsid w:val="676F4134"/>
    <w:rsid w:val="6ED22B17"/>
    <w:rsid w:val="71D0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4CC40379AD49464295684345A1F61BF2</vt:lpwstr>
  </property>
</Properties>
</file>